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1"/>
        <w:tblW w:w="9643" w:type="dxa"/>
        <w:jc w:val="center"/>
        <w:tblLayout w:type="fixed"/>
        <w:tblLook w:val="04A0" w:firstRow="1" w:lastRow="0" w:firstColumn="1" w:lastColumn="0" w:noHBand="0" w:noVBand="1"/>
      </w:tblPr>
      <w:tblGrid>
        <w:gridCol w:w="2335"/>
        <w:gridCol w:w="324"/>
        <w:gridCol w:w="3816"/>
        <w:gridCol w:w="3168"/>
      </w:tblGrid>
      <w:tr w:rsidR="00BA05FA" w:rsidRPr="00BA05FA" w:rsidTr="00BA0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gridSpan w:val="4"/>
            <w:shd w:val="clear" w:color="auto" w:fill="1F4E79" w:themeFill="accent1" w:themeFillShade="80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color w:val="FFFFFF" w:themeColor="background1"/>
                <w:sz w:val="16"/>
                <w:szCs w:val="17"/>
              </w:rPr>
            </w:pPr>
            <w:r w:rsidRPr="00BA05FA">
              <w:rPr>
                <w:rFonts w:ascii="Arial" w:hAnsi="Arial" w:cs="Arial"/>
                <w:color w:val="FFFFFF" w:themeColor="background1"/>
                <w:sz w:val="16"/>
                <w:szCs w:val="17"/>
              </w:rPr>
              <w:t>Technician Name:</w:t>
            </w:r>
            <w:r w:rsidRPr="00BA05FA">
              <w:rPr>
                <w:rFonts w:ascii="Arial" w:hAnsi="Arial" w:cs="Arial"/>
                <w:b w:val="0"/>
                <w:color w:val="FFFFFF" w:themeColor="background1"/>
                <w:sz w:val="16"/>
                <w:szCs w:val="17"/>
              </w:rPr>
              <w:t xml:space="preserve">                                              </w:t>
            </w:r>
            <w:r w:rsidRPr="00BA05FA">
              <w:rPr>
                <w:rFonts w:ascii="Arial" w:hAnsi="Arial" w:cs="Arial"/>
                <w:color w:val="FFFFFF" w:themeColor="background1"/>
                <w:sz w:val="16"/>
                <w:szCs w:val="17"/>
              </w:rPr>
              <w:t>Examiner:</w:t>
            </w:r>
            <w:r w:rsidRPr="00BA05FA">
              <w:rPr>
                <w:rFonts w:ascii="Arial" w:hAnsi="Arial" w:cs="Arial"/>
                <w:b w:val="0"/>
                <w:color w:val="FFFFFF" w:themeColor="background1"/>
                <w:sz w:val="16"/>
                <w:szCs w:val="17"/>
              </w:rPr>
              <w:t xml:space="preserve">                                             </w:t>
            </w:r>
            <w:r w:rsidRPr="00BA05FA">
              <w:rPr>
                <w:rFonts w:ascii="Arial" w:hAnsi="Arial" w:cs="Arial"/>
                <w:color w:val="FFFFFF" w:themeColor="background1"/>
                <w:sz w:val="16"/>
                <w:szCs w:val="17"/>
              </w:rPr>
              <w:t>Date:</w:t>
            </w:r>
            <w:r w:rsidRPr="00BA05FA">
              <w:rPr>
                <w:rFonts w:ascii="Arial" w:hAnsi="Arial" w:cs="Arial"/>
                <w:b w:val="0"/>
                <w:color w:val="FFFFFF" w:themeColor="background1"/>
                <w:sz w:val="16"/>
                <w:szCs w:val="17"/>
              </w:rPr>
              <w:t xml:space="preserve">                                              </w:t>
            </w: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gridSpan w:val="4"/>
            <w:shd w:val="clear" w:color="auto" w:fill="1F4E79" w:themeFill="accent1" w:themeFillShade="80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color w:val="FFFFFF" w:themeColor="background1"/>
                <w:sz w:val="16"/>
                <w:szCs w:val="17"/>
              </w:rPr>
            </w:pPr>
            <w:r w:rsidRPr="00BA05FA">
              <w:rPr>
                <w:rFonts w:ascii="Arial" w:hAnsi="Arial" w:cs="Arial"/>
                <w:bCs w:val="0"/>
                <w:color w:val="FFFFFF" w:themeColor="background1"/>
                <w:sz w:val="16"/>
                <w:szCs w:val="17"/>
              </w:rPr>
              <w:t>Facility / Location:</w:t>
            </w:r>
          </w:p>
        </w:tc>
      </w:tr>
      <w:tr w:rsidR="00BA05FA" w:rsidRPr="00BA05FA" w:rsidTr="00BA05FA">
        <w:trPr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shd w:val="clear" w:color="auto" w:fill="1F4E79" w:themeFill="accent1" w:themeFillShade="80"/>
          </w:tcPr>
          <w:p w:rsidR="00BA05FA" w:rsidRPr="00BA05FA" w:rsidRDefault="00BA05FA" w:rsidP="0001056F">
            <w:pPr>
              <w:ind w:left="-113" w:firstLine="0"/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szCs w:val="17"/>
              </w:rPr>
            </w:pPr>
            <w:r w:rsidRPr="00BA05FA">
              <w:rPr>
                <w:rFonts w:ascii="Arial" w:hAnsi="Arial" w:cs="Arial"/>
                <w:bCs w:val="0"/>
                <w:color w:val="FFFFFF" w:themeColor="background1"/>
                <w:sz w:val="16"/>
                <w:szCs w:val="17"/>
              </w:rPr>
              <w:t>Inspection Item</w:t>
            </w:r>
          </w:p>
        </w:tc>
        <w:tc>
          <w:tcPr>
            <w:tcW w:w="324" w:type="dxa"/>
            <w:shd w:val="clear" w:color="auto" w:fill="1F4E79" w:themeFill="accent1" w:themeFillShade="80"/>
          </w:tcPr>
          <w:p w:rsidR="00BA05FA" w:rsidRPr="00BA05FA" w:rsidRDefault="00BA05FA" w:rsidP="0001056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7"/>
              </w:rPr>
            </w:pPr>
            <w:r w:rsidRPr="00BA05FA">
              <w:rPr>
                <w:noProof/>
                <w:color w:val="FFFFFF" w:themeColor="background1"/>
                <w:sz w:val="16"/>
                <w:szCs w:val="17"/>
              </w:rPr>
              <w:drawing>
                <wp:inline distT="0" distB="0" distL="0" distR="0" wp14:anchorId="27232A75" wp14:editId="0B208C85">
                  <wp:extent cx="114300" cy="142875"/>
                  <wp:effectExtent l="0" t="0" r="0" b="9525"/>
                  <wp:docPr id="1168" name="Picture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Picture 1" descr="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  <w:shd w:val="clear" w:color="auto" w:fill="1F4E79" w:themeFill="accent1" w:themeFillShade="80"/>
          </w:tcPr>
          <w:p w:rsidR="00BA05FA" w:rsidRPr="00BA05FA" w:rsidRDefault="00BA05FA" w:rsidP="0001056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7"/>
              </w:rPr>
            </w:pPr>
            <w:r w:rsidRPr="00BA05FA">
              <w:rPr>
                <w:rFonts w:ascii="Arial" w:hAnsi="Arial" w:cs="Arial"/>
                <w:b/>
                <w:color w:val="FFFFFF" w:themeColor="background1"/>
                <w:sz w:val="16"/>
                <w:szCs w:val="17"/>
              </w:rPr>
              <w:t>Description</w:t>
            </w:r>
          </w:p>
        </w:tc>
        <w:tc>
          <w:tcPr>
            <w:tcW w:w="3168" w:type="dxa"/>
            <w:shd w:val="clear" w:color="auto" w:fill="1F4E79" w:themeFill="accent1" w:themeFillShade="80"/>
          </w:tcPr>
          <w:p w:rsidR="00BA05FA" w:rsidRPr="00BA05FA" w:rsidRDefault="00BA05FA" w:rsidP="0001056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7"/>
              </w:rPr>
            </w:pPr>
            <w:r w:rsidRPr="00BA05FA">
              <w:rPr>
                <w:rFonts w:ascii="Arial" w:hAnsi="Arial" w:cs="Arial"/>
                <w:b/>
                <w:color w:val="FFFFFF" w:themeColor="background1"/>
                <w:sz w:val="16"/>
                <w:szCs w:val="17"/>
              </w:rPr>
              <w:t>Comments</w:t>
            </w: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BA05FA" w:rsidRPr="00BA05FA" w:rsidRDefault="00BA05FA" w:rsidP="0001056F">
            <w:pPr>
              <w:ind w:left="-113" w:firstLine="0"/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324" w:type="dxa"/>
            <w:tcBorders>
              <w:bottom w:val="single" w:sz="4" w:space="0" w:color="BFBFBF" w:themeColor="background1" w:themeShade="BF"/>
            </w:tcBorders>
          </w:tcPr>
          <w:p w:rsidR="00BA05FA" w:rsidRPr="00BA05FA" w:rsidRDefault="00BA05FA" w:rsidP="0001056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  <w:r w:rsidRPr="00BA05FA">
              <w:rPr>
                <w:rFonts w:ascii="Arial" w:hAnsi="Arial" w:cs="Arial"/>
                <w:bCs w:val="0"/>
                <w:sz w:val="16"/>
                <w:szCs w:val="17"/>
              </w:rPr>
              <w:t>Record Keeping</w:t>
            </w: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Technician Certification (current/posted)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  <w:r w:rsidRPr="00BA05FA">
              <w:rPr>
                <w:rFonts w:ascii="Arial" w:hAnsi="Arial" w:cs="Arial"/>
                <w:bCs w:val="0"/>
                <w:sz w:val="16"/>
                <w:szCs w:val="17"/>
              </w:rPr>
              <w:t>DOEHRS-HC</w:t>
            </w: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Active user / Demonstrate DOEHRS-HC login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Delete inactive/invalid users.</w:t>
            </w:r>
          </w:p>
        </w:tc>
      </w:tr>
      <w:tr w:rsidR="00BA05FA" w:rsidRPr="00BA05FA" w:rsidTr="00BA05FA">
        <w:trPr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Accurate Audiologist/HCPM Admin default data</w:t>
            </w:r>
            <w:r w:rsidRPr="00BA05FA" w:rsidDel="0027515C">
              <w:rPr>
                <w:rFonts w:ascii="Arial" w:hAnsi="Arial" w:cs="Arial"/>
                <w:sz w:val="16"/>
                <w:szCs w:val="17"/>
              </w:rPr>
              <w:t xml:space="preserve"> 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Demonstrate Add new user / update Examiner data</w:t>
            </w:r>
            <w:r w:rsidRPr="00BA05FA" w:rsidDel="0027515C">
              <w:rPr>
                <w:rFonts w:ascii="Arial" w:hAnsi="Arial" w:cs="Arial"/>
                <w:sz w:val="16"/>
                <w:szCs w:val="17"/>
              </w:rPr>
              <w:t xml:space="preserve"> 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Current certification # in user profile</w:t>
            </w:r>
            <w:r w:rsidRPr="00BA05FA" w:rsidDel="0027515C">
              <w:rPr>
                <w:rFonts w:ascii="Arial" w:hAnsi="Arial" w:cs="Arial"/>
                <w:sz w:val="16"/>
                <w:szCs w:val="17"/>
              </w:rPr>
              <w:t xml:space="preserve"> 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Accurate test facility UIC in user profile</w:t>
            </w:r>
            <w:r w:rsidRPr="00BA05FA" w:rsidDel="0027515C">
              <w:rPr>
                <w:rFonts w:ascii="Arial" w:hAnsi="Arial" w:cs="Arial"/>
                <w:sz w:val="16"/>
                <w:szCs w:val="17"/>
              </w:rPr>
              <w:t xml:space="preserve"> 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  <w:bookmarkStart w:id="0" w:name="_GoBack"/>
        <w:bookmarkEnd w:id="0"/>
      </w:tr>
      <w:tr w:rsidR="00BA05FA" w:rsidRPr="00BA05FA" w:rsidTr="00BA05FA">
        <w:trPr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UICs listed in DOEHRS PC are current</w:t>
            </w:r>
            <w:r w:rsidRPr="00BA05FA" w:rsidDel="0027515C">
              <w:rPr>
                <w:rFonts w:ascii="Arial" w:hAnsi="Arial" w:cs="Arial"/>
                <w:sz w:val="16"/>
                <w:szCs w:val="17"/>
              </w:rPr>
              <w:t xml:space="preserve"> 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How is this validated?  How often?</w:t>
            </w: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Create, edit, &amp; delete a UIC/WIC</w:t>
            </w:r>
            <w:r w:rsidRPr="00BA05FA" w:rsidDel="0027515C">
              <w:rPr>
                <w:rFonts w:ascii="Arial" w:hAnsi="Arial" w:cs="Arial"/>
                <w:sz w:val="16"/>
                <w:szCs w:val="17"/>
              </w:rPr>
              <w:t xml:space="preserve"> 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Demonstrate ability.</w:t>
            </w:r>
          </w:p>
        </w:tc>
      </w:tr>
      <w:tr w:rsidR="00BA05FA" w:rsidRPr="00BA05FA" w:rsidTr="00BA05FA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UIC database &amp; SDOC list located on PC desktop</w:t>
            </w:r>
            <w:r w:rsidRPr="00BA05FA" w:rsidDel="0027515C">
              <w:rPr>
                <w:rFonts w:ascii="Arial" w:hAnsi="Arial" w:cs="Arial"/>
                <w:sz w:val="16"/>
                <w:szCs w:val="17"/>
              </w:rPr>
              <w:t xml:space="preserve"> 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Demonstrate search proficiency.</w:t>
            </w: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tcBorders>
              <w:bottom w:val="single" w:sz="4" w:space="0" w:color="BFBFBF" w:themeColor="background1" w:themeShade="BF"/>
            </w:tcBorders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DoD components of UICs are not listed as "Other"</w:t>
            </w:r>
            <w:r w:rsidRPr="00BA05FA" w:rsidDel="0027515C">
              <w:rPr>
                <w:rFonts w:ascii="Arial" w:hAnsi="Arial" w:cs="Arial"/>
                <w:sz w:val="16"/>
                <w:szCs w:val="17"/>
              </w:rPr>
              <w:t xml:space="preserve"> 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Must be USN, USMC, etc.</w:t>
            </w:r>
          </w:p>
        </w:tc>
      </w:tr>
      <w:tr w:rsidR="00BA05FA" w:rsidRPr="00BA05FA" w:rsidTr="00BA05FA">
        <w:trPr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  <w:r w:rsidRPr="00BA05FA">
              <w:rPr>
                <w:rFonts w:ascii="Arial" w:hAnsi="Arial" w:cs="Arial"/>
                <w:bCs w:val="0"/>
                <w:sz w:val="16"/>
                <w:szCs w:val="17"/>
              </w:rPr>
              <w:t>Calibration</w:t>
            </w: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Visual check of equipment</w:t>
            </w:r>
            <w:r w:rsidRPr="00BA05FA" w:rsidDel="0027515C">
              <w:rPr>
                <w:rFonts w:ascii="Arial" w:hAnsi="Arial" w:cs="Arial"/>
                <w:sz w:val="16"/>
                <w:szCs w:val="17"/>
              </w:rPr>
              <w:t xml:space="preserve"> 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Functional Listening check</w:t>
            </w:r>
            <w:r w:rsidRPr="00BA05FA" w:rsidDel="0027515C">
              <w:rPr>
                <w:rFonts w:ascii="Arial" w:hAnsi="Arial" w:cs="Arial"/>
                <w:sz w:val="16"/>
                <w:szCs w:val="17"/>
              </w:rPr>
              <w:t xml:space="preserve"> 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tcBorders>
              <w:bottom w:val="nil"/>
            </w:tcBorders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Biologic calibration check (DD2217)</w:t>
            </w:r>
            <w:r w:rsidRPr="00BA05FA" w:rsidDel="0027515C">
              <w:rPr>
                <w:rFonts w:ascii="Arial" w:hAnsi="Arial" w:cs="Arial"/>
                <w:sz w:val="16"/>
                <w:szCs w:val="17"/>
              </w:rPr>
              <w:t xml:space="preserve"> 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Ensure accurate listener &amp; audiometer info.</w:t>
            </w: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  <w:r w:rsidRPr="00BA05FA">
              <w:rPr>
                <w:rFonts w:ascii="Arial" w:hAnsi="Arial" w:cs="Arial"/>
                <w:bCs w:val="0"/>
                <w:sz w:val="16"/>
                <w:szCs w:val="17"/>
              </w:rPr>
              <w:t>Test Administration</w:t>
            </w:r>
          </w:p>
        </w:tc>
        <w:tc>
          <w:tcPr>
            <w:tcW w:w="324" w:type="dxa"/>
            <w:tcBorders>
              <w:left w:val="single" w:sz="4" w:space="0" w:color="BFBFBF" w:themeColor="background1" w:themeShade="BF"/>
            </w:tcBorders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PT instructions, prep, seating, headset placement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  <w:tcBorders>
              <w:left w:val="single" w:sz="4" w:space="0" w:color="BFBFBF" w:themeColor="background1" w:themeShade="BF"/>
            </w:tcBorders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Correct entry / edit of</w:t>
            </w:r>
            <w:r w:rsidR="006D49F1">
              <w:rPr>
                <w:rFonts w:ascii="Arial" w:hAnsi="Arial" w:cs="Arial"/>
                <w:sz w:val="16"/>
                <w:szCs w:val="17"/>
              </w:rPr>
              <w:t xml:space="preserve"> </w:t>
            </w:r>
            <w:r w:rsidRPr="00BA05FA">
              <w:rPr>
                <w:rFonts w:ascii="Arial" w:hAnsi="Arial" w:cs="Arial"/>
                <w:sz w:val="16"/>
                <w:szCs w:val="17"/>
              </w:rPr>
              <w:t>patient demographic data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  <w:tcBorders>
              <w:left w:val="single" w:sz="4" w:space="0" w:color="BFBFBF" w:themeColor="background1" w:themeShade="BF"/>
            </w:tcBorders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 xml:space="preserve">Hx / tinnitus questions answered by each patient 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Not gundecked by technician.</w:t>
            </w:r>
          </w:p>
        </w:tc>
      </w:tr>
      <w:tr w:rsidR="00BA05FA" w:rsidRPr="00BA05FA" w:rsidTr="00BA05FA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  <w:tcBorders>
              <w:left w:val="single" w:sz="4" w:space="0" w:color="BFBFBF" w:themeColor="background1" w:themeShade="BF"/>
            </w:tcBorders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Import records / DR Inquire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Test administration and type (2215/2216/Non-HCP)</w:t>
            </w:r>
          </w:p>
        </w:tc>
        <w:tc>
          <w:tcPr>
            <w:tcW w:w="3168" w:type="dxa"/>
            <w:shd w:val="clear" w:color="auto" w:fill="FFFFFF" w:themeFill="background1"/>
          </w:tcPr>
          <w:p w:rsidR="00BA05FA" w:rsidRPr="00BA05FA" w:rsidRDefault="00E82A87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Track completion of required test(s).</w:t>
            </w:r>
          </w:p>
        </w:tc>
      </w:tr>
      <w:tr w:rsidR="00BA05FA" w:rsidRPr="00BA05FA" w:rsidTr="00BA05FA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  <w:shd w:val="clear" w:color="auto" w:fill="F2F2F2" w:themeFill="background1" w:themeFillShade="F2"/>
          </w:tcPr>
          <w:p w:rsidR="00BA05FA" w:rsidRPr="00BA05FA" w:rsidRDefault="006D49F1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Perform</w:t>
            </w:r>
            <w:r w:rsidR="00BA05FA" w:rsidRPr="00BA05FA">
              <w:rPr>
                <w:rFonts w:ascii="Arial" w:hAnsi="Arial" w:cs="Arial"/>
                <w:sz w:val="16"/>
                <w:szCs w:val="17"/>
              </w:rPr>
              <w:t xml:space="preserve"> manual audiometric testing</w:t>
            </w:r>
          </w:p>
        </w:tc>
        <w:tc>
          <w:tcPr>
            <w:tcW w:w="3168" w:type="dxa"/>
            <w:shd w:val="clear" w:color="auto" w:fill="F2F2F2" w:themeFill="background1" w:themeFillShade="F2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Demonstrate edit / delete audiogram</w:t>
            </w:r>
          </w:p>
        </w:tc>
        <w:tc>
          <w:tcPr>
            <w:tcW w:w="3168" w:type="dxa"/>
            <w:shd w:val="clear" w:color="auto" w:fill="FFFFFF" w:themeFill="background1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Know when this is appropriate to do.</w:t>
            </w:r>
          </w:p>
        </w:tc>
      </w:tr>
      <w:tr w:rsidR="00BA05FA" w:rsidRPr="00BA05FA" w:rsidTr="00BA05FA">
        <w:trPr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  <w:shd w:val="clear" w:color="auto" w:fill="F2F2F2" w:themeFill="background1" w:themeFillShade="F2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Tympanometry (perform, interpret, referral criteria)</w:t>
            </w:r>
          </w:p>
        </w:tc>
        <w:tc>
          <w:tcPr>
            <w:tcW w:w="3168" w:type="dxa"/>
            <w:shd w:val="clear" w:color="auto" w:fill="F2F2F2" w:themeFill="background1" w:themeFillShade="F2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If applicable.</w:t>
            </w: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  <w:shd w:val="clear" w:color="auto" w:fill="FFFFFF" w:themeFill="background1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Patient Counseling / Disposition</w:t>
            </w:r>
          </w:p>
        </w:tc>
        <w:tc>
          <w:tcPr>
            <w:tcW w:w="3168" w:type="dxa"/>
            <w:shd w:val="clear" w:color="auto" w:fill="FFFFFF" w:themeFill="background1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Detailed explanation of test results.</w:t>
            </w:r>
          </w:p>
        </w:tc>
      </w:tr>
      <w:tr w:rsidR="00BA05FA" w:rsidRPr="00BA05FA" w:rsidTr="00BA05FA">
        <w:trPr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  <w:tcBorders>
              <w:left w:val="single" w:sz="4" w:space="0" w:color="BFBFBF" w:themeColor="background1" w:themeShade="BF"/>
            </w:tcBorders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HC Education / Training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Appropriate/effective training delivered?</w:t>
            </w: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  <w:tcBorders>
              <w:left w:val="single" w:sz="4" w:space="0" w:color="BFBFBF" w:themeColor="background1" w:themeShade="BF"/>
            </w:tcBorders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Appropriate referral process to Audiology/Med Provider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tcBorders>
              <w:top w:val="nil"/>
            </w:tcBorders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  <w:r w:rsidRPr="00BA05FA">
              <w:rPr>
                <w:rFonts w:ascii="Arial" w:hAnsi="Arial" w:cs="Arial"/>
                <w:bCs w:val="0"/>
                <w:sz w:val="16"/>
                <w:szCs w:val="17"/>
              </w:rPr>
              <w:t>Reports</w:t>
            </w: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End of Day Report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Workload captured in Electronic Health Record.</w:t>
            </w: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Lists, Forms, Reports, Audit Trails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Understanding of purpose / utilization.</w:t>
            </w:r>
          </w:p>
        </w:tc>
      </w:tr>
      <w:tr w:rsidR="00BA05FA" w:rsidRPr="00BA05FA" w:rsidTr="00BA05FA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Electronic Health Record SOAP notes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Review samples for accuracy/standardization</w:t>
            </w: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  <w:r w:rsidRPr="00BA05FA">
              <w:rPr>
                <w:rFonts w:ascii="Arial" w:hAnsi="Arial" w:cs="Arial"/>
                <w:bCs w:val="0"/>
                <w:sz w:val="16"/>
                <w:szCs w:val="17"/>
              </w:rPr>
              <w:t>Data Repository</w:t>
            </w: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Current / Active DR Acct / Demonstrate DR login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User must have *.mil email account.</w:t>
            </w:r>
          </w:p>
        </w:tc>
      </w:tr>
      <w:tr w:rsidR="00BA05FA" w:rsidRPr="00BA05FA" w:rsidTr="00BA05FA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  <w:shd w:val="clear" w:color="auto" w:fill="FFFFFF" w:themeFill="background1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  <w:r w:rsidRPr="00BA05FA">
              <w:rPr>
                <w:b w:val="0"/>
                <w:bCs w:val="0"/>
                <w:sz w:val="16"/>
                <w:szCs w:val="17"/>
              </w:rPr>
              <w:br w:type="page"/>
            </w:r>
            <w:r w:rsidRPr="00BA05FA">
              <w:rPr>
                <w:rFonts w:ascii="Arial" w:hAnsi="Arial" w:cs="Arial"/>
                <w:bCs w:val="0"/>
                <w:sz w:val="16"/>
                <w:szCs w:val="17"/>
              </w:rPr>
              <w:t>Data Management</w:t>
            </w: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Backup data to external or shared drive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Frequency / success.</w:t>
            </w: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FFFFFF" w:themeFill="background1"/>
          </w:tcPr>
          <w:p w:rsidR="00BA05FA" w:rsidRPr="00BA05FA" w:rsidRDefault="00BA05FA" w:rsidP="0001056F">
            <w:pPr>
              <w:ind w:left="0" w:firstLine="0"/>
              <w:rPr>
                <w:b w:val="0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Daily data export / verification of success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Check DR upload history/status.</w:t>
            </w:r>
          </w:p>
        </w:tc>
      </w:tr>
      <w:tr w:rsidR="00BA05FA" w:rsidRPr="00BA05FA" w:rsidTr="00BA05FA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  <w:shd w:val="clear" w:color="auto" w:fill="FFFFFF" w:themeFill="background1"/>
          </w:tcPr>
          <w:p w:rsidR="00BA05FA" w:rsidRPr="00BA05FA" w:rsidRDefault="00BA05FA" w:rsidP="0001056F">
            <w:pPr>
              <w:ind w:left="0" w:firstLine="0"/>
              <w:rPr>
                <w:b w:val="0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E82A87" w:rsidP="00E82A8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Verify c</w:t>
            </w:r>
            <w:r w:rsidR="00BA05FA" w:rsidRPr="00BA05FA">
              <w:rPr>
                <w:rFonts w:ascii="Arial" w:hAnsi="Arial" w:cs="Arial"/>
                <w:sz w:val="16"/>
                <w:szCs w:val="17"/>
              </w:rPr>
              <w:t>urre</w:t>
            </w:r>
            <w:r>
              <w:rPr>
                <w:rFonts w:ascii="Arial" w:hAnsi="Arial" w:cs="Arial"/>
                <w:sz w:val="16"/>
                <w:szCs w:val="17"/>
              </w:rPr>
              <w:t>nt database version and lookup tables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 w:val="restart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  <w:r w:rsidRPr="00BA05FA">
              <w:rPr>
                <w:rFonts w:ascii="Arial" w:hAnsi="Arial" w:cs="Arial"/>
                <w:bCs w:val="0"/>
                <w:sz w:val="16"/>
                <w:szCs w:val="17"/>
              </w:rPr>
              <w:t>HPDs</w:t>
            </w: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Otoscopy performed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Correct otoscopy technique observed?</w:t>
            </w:r>
          </w:p>
        </w:tc>
      </w:tr>
      <w:tr w:rsidR="00BA05FA" w:rsidRPr="00BA05FA" w:rsidTr="00BA05FA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HPDs are re-fitted on STS patients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Correct fitting technique observed?</w:t>
            </w: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Counseling on HPD care &amp; use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Accurate HPD info recorded in DOEHRS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vMerge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 xml:space="preserve">HPD fittings are documented in </w:t>
            </w:r>
            <w:r w:rsidR="006D49F1" w:rsidRPr="00BA05FA">
              <w:rPr>
                <w:rFonts w:ascii="Arial" w:hAnsi="Arial" w:cs="Arial"/>
                <w:sz w:val="16"/>
                <w:szCs w:val="17"/>
              </w:rPr>
              <w:t>p</w:t>
            </w:r>
            <w:r w:rsidR="006D49F1">
              <w:rPr>
                <w:rFonts w:ascii="Arial" w:hAnsi="Arial" w:cs="Arial"/>
                <w:sz w:val="16"/>
                <w:szCs w:val="17"/>
              </w:rPr>
              <w:t>atient</w:t>
            </w:r>
            <w:r w:rsidRPr="00BA05FA">
              <w:rPr>
                <w:rFonts w:ascii="Arial" w:hAnsi="Arial" w:cs="Arial"/>
                <w:sz w:val="16"/>
                <w:szCs w:val="17"/>
              </w:rPr>
              <w:t xml:space="preserve"> record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  <w:r w:rsidRPr="00BA05FA">
              <w:rPr>
                <w:rFonts w:ascii="Arial" w:hAnsi="Arial" w:cs="Arial"/>
                <w:bCs w:val="0"/>
                <w:sz w:val="16"/>
                <w:szCs w:val="17"/>
              </w:rPr>
              <w:t>Coding</w:t>
            </w: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Coding under correct clinic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Correct templates / ICD codes / CPT codes</w:t>
            </w:r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trHeight w:val="1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Cs w:val="0"/>
                <w:sz w:val="16"/>
                <w:szCs w:val="17"/>
              </w:rPr>
            </w:pPr>
          </w:p>
        </w:tc>
        <w:tc>
          <w:tcPr>
            <w:tcW w:w="324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7"/>
              </w:rPr>
            </w:pPr>
          </w:p>
        </w:tc>
        <w:tc>
          <w:tcPr>
            <w:tcW w:w="3816" w:type="dxa"/>
          </w:tcPr>
          <w:p w:rsidR="00BA05FA" w:rsidRPr="00BA05FA" w:rsidRDefault="00BA05FA" w:rsidP="00BB4225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 xml:space="preserve">Correct MEPRS code used in </w:t>
            </w:r>
            <w:r w:rsidR="00BB4225">
              <w:rPr>
                <w:rFonts w:ascii="Arial" w:hAnsi="Arial" w:cs="Arial"/>
                <w:sz w:val="16"/>
                <w:szCs w:val="17"/>
              </w:rPr>
              <w:t>EHR</w:t>
            </w:r>
            <w:r w:rsidRPr="00BA05FA">
              <w:rPr>
                <w:rFonts w:ascii="Arial" w:hAnsi="Arial" w:cs="Arial"/>
                <w:sz w:val="16"/>
                <w:szCs w:val="17"/>
              </w:rPr>
              <w:t xml:space="preserve"> and </w:t>
            </w:r>
            <w:proofErr w:type="spellStart"/>
            <w:r w:rsidRPr="00BA05FA">
              <w:rPr>
                <w:rFonts w:ascii="Arial" w:hAnsi="Arial" w:cs="Arial"/>
                <w:sz w:val="16"/>
                <w:szCs w:val="17"/>
              </w:rPr>
              <w:t>DMHRSi</w:t>
            </w:r>
            <w:proofErr w:type="spellEnd"/>
          </w:p>
        </w:tc>
        <w:tc>
          <w:tcPr>
            <w:tcW w:w="3168" w:type="dxa"/>
          </w:tcPr>
          <w:p w:rsidR="00BA05FA" w:rsidRPr="00BA05FA" w:rsidRDefault="00BA05FA" w:rsidP="0001056F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BA05FA" w:rsidRPr="00BA05FA" w:rsidTr="00BA0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gridSpan w:val="4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b w:val="0"/>
                <w:bCs w:val="0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# Health Records Reviewed:                             Errors Noted:                            Pass / Fail / Re-train / Re-assess:</w:t>
            </w:r>
          </w:p>
        </w:tc>
      </w:tr>
      <w:tr w:rsidR="00BA05FA" w:rsidRPr="00BA05FA" w:rsidTr="006D49F1">
        <w:trPr>
          <w:trHeight w:val="2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3" w:type="dxa"/>
            <w:gridSpan w:val="4"/>
          </w:tcPr>
          <w:p w:rsidR="00BA05FA" w:rsidRPr="00BA05FA" w:rsidRDefault="00BA05FA" w:rsidP="0001056F">
            <w:pPr>
              <w:ind w:left="0" w:firstLine="0"/>
              <w:rPr>
                <w:rFonts w:ascii="Arial" w:hAnsi="Arial" w:cs="Arial"/>
                <w:sz w:val="16"/>
                <w:szCs w:val="17"/>
              </w:rPr>
            </w:pPr>
            <w:r w:rsidRPr="00BA05FA">
              <w:rPr>
                <w:rFonts w:ascii="Arial" w:hAnsi="Arial" w:cs="Arial"/>
                <w:sz w:val="16"/>
                <w:szCs w:val="17"/>
              </w:rPr>
              <w:t>Summary / Comments / Plan of Action:</w:t>
            </w:r>
          </w:p>
        </w:tc>
      </w:tr>
    </w:tbl>
    <w:p w:rsidR="00C54B6C" w:rsidRDefault="006C26E6" w:rsidP="006D49F1">
      <w:pPr>
        <w:ind w:left="0" w:firstLine="0"/>
      </w:pPr>
      <w:r>
        <w:t xml:space="preserve">                      *HCT competency was assessed through direct observation, unless otherwise stated.</w:t>
      </w:r>
    </w:p>
    <w:sectPr w:rsidR="00C54B6C" w:rsidSect="006C26E6">
      <w:head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FA" w:rsidRDefault="00BA05FA" w:rsidP="00BA05FA">
      <w:r>
        <w:separator/>
      </w:r>
    </w:p>
  </w:endnote>
  <w:endnote w:type="continuationSeparator" w:id="0">
    <w:p w:rsidR="00BA05FA" w:rsidRDefault="00BA05FA" w:rsidP="00BA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FA" w:rsidRDefault="00BA05FA" w:rsidP="00BA05FA">
      <w:r>
        <w:separator/>
      </w:r>
    </w:p>
  </w:footnote>
  <w:footnote w:type="continuationSeparator" w:id="0">
    <w:p w:rsidR="00BA05FA" w:rsidRDefault="00BA05FA" w:rsidP="00BA0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6E6" w:rsidRDefault="006C26E6" w:rsidP="006C26E6">
    <w:pPr>
      <w:pStyle w:val="Heading1"/>
      <w:numPr>
        <w:ilvl w:val="0"/>
        <w:numId w:val="0"/>
      </w:numPr>
      <w:spacing w:after="0"/>
      <w:ind w:left="450"/>
      <w:jc w:val="center"/>
    </w:pPr>
    <w:bookmarkStart w:id="1" w:name="_Toc502744247"/>
    <w:r>
      <w:t xml:space="preserve">Hearing Conservation </w:t>
    </w:r>
    <w:r w:rsidR="00BA05FA">
      <w:t xml:space="preserve">Technician </w:t>
    </w:r>
    <w:r>
      <w:t>(HCT)</w:t>
    </w:r>
  </w:p>
  <w:p w:rsidR="00BA05FA" w:rsidRDefault="00BA05FA" w:rsidP="006C26E6">
    <w:pPr>
      <w:pStyle w:val="Heading1"/>
      <w:numPr>
        <w:ilvl w:val="0"/>
        <w:numId w:val="0"/>
      </w:numPr>
      <w:spacing w:after="0"/>
      <w:ind w:left="450"/>
      <w:jc w:val="center"/>
    </w:pPr>
    <w:r>
      <w:t xml:space="preserve">Competency Evaluation </w:t>
    </w:r>
    <w:bookmarkEnd w:id="1"/>
    <w:r w:rsidR="00283683">
      <w:t>Checklist</w:t>
    </w:r>
  </w:p>
  <w:p w:rsidR="00BA05FA" w:rsidRPr="00BA05FA" w:rsidRDefault="00BA05FA" w:rsidP="00BA0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05FAF"/>
    <w:multiLevelType w:val="multilevel"/>
    <w:tmpl w:val="D34EE4B2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  <w:b w:val="0"/>
        <w:i w:val="0"/>
        <w:kern w:val="20"/>
        <w:sz w:val="24"/>
      </w:rPr>
    </w:lvl>
    <w:lvl w:ilvl="2">
      <w:start w:val="1"/>
      <w:numFmt w:val="decimal"/>
      <w:pStyle w:val="Heading3"/>
      <w:lvlText w:val="%3."/>
      <w:lvlJc w:val="left"/>
      <w:pPr>
        <w:ind w:left="19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FA"/>
    <w:rsid w:val="00085028"/>
    <w:rsid w:val="00283683"/>
    <w:rsid w:val="004647FF"/>
    <w:rsid w:val="004A1D6E"/>
    <w:rsid w:val="006C26E6"/>
    <w:rsid w:val="006D49F1"/>
    <w:rsid w:val="00BA05FA"/>
    <w:rsid w:val="00BB4225"/>
    <w:rsid w:val="00C54B6C"/>
    <w:rsid w:val="00E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DD9371"/>
  <w15:chartTrackingRefBased/>
  <w15:docId w15:val="{E20D711B-DA75-4101-BC1F-9E580424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FA"/>
    <w:pPr>
      <w:spacing w:after="0" w:line="240" w:lineRule="auto"/>
      <w:ind w:left="450" w:hanging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A05FA"/>
    <w:pPr>
      <w:keepNext/>
      <w:pageBreakBefore/>
      <w:numPr>
        <w:numId w:val="1"/>
      </w:numPr>
      <w:spacing w:after="120"/>
      <w:ind w:left="450" w:hanging="45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A05FA"/>
    <w:pPr>
      <w:pageBreakBefore w:val="0"/>
      <w:numPr>
        <w:ilvl w:val="1"/>
      </w:numPr>
      <w:spacing w:before="120"/>
      <w:ind w:left="450" w:hanging="450"/>
      <w:outlineLvl w:val="1"/>
    </w:pPr>
    <w:rPr>
      <w:b w:val="0"/>
      <w:bCs w:val="0"/>
      <w:iCs/>
      <w:sz w:val="24"/>
      <w:szCs w:val="24"/>
    </w:rPr>
  </w:style>
  <w:style w:type="paragraph" w:styleId="Heading3">
    <w:name w:val="heading 3"/>
    <w:basedOn w:val="Heading2"/>
    <w:next w:val="Normal"/>
    <w:link w:val="Heading3Char"/>
    <w:qFormat/>
    <w:rsid w:val="00BA05FA"/>
    <w:pPr>
      <w:numPr>
        <w:ilvl w:val="2"/>
      </w:numPr>
      <w:spacing w:before="0"/>
      <w:ind w:left="806" w:hanging="360"/>
      <w:outlineLvl w:val="2"/>
    </w:pPr>
    <w:rPr>
      <w:bCs/>
      <w:szCs w:val="26"/>
    </w:rPr>
  </w:style>
  <w:style w:type="paragraph" w:styleId="Heading4">
    <w:name w:val="heading 4"/>
    <w:basedOn w:val="Heading2"/>
    <w:next w:val="Normal"/>
    <w:link w:val="Heading4Char"/>
    <w:qFormat/>
    <w:rsid w:val="00BA05FA"/>
    <w:pPr>
      <w:numPr>
        <w:ilvl w:val="3"/>
      </w:numPr>
      <w:tabs>
        <w:tab w:val="left" w:pos="1170"/>
        <w:tab w:val="left" w:pos="1530"/>
      </w:tabs>
      <w:spacing w:before="0"/>
      <w:ind w:left="1166" w:hanging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BA05F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A0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5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5F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A05F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A05FA"/>
    <w:rPr>
      <w:rFonts w:ascii="Times New Roman" w:eastAsia="Times New Roman" w:hAnsi="Times New Roman" w:cs="Arial"/>
      <w:i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A05FA"/>
    <w:rPr>
      <w:rFonts w:ascii="Times New Roman" w:eastAsia="Times New Roman" w:hAnsi="Times New Roman" w:cs="Arial"/>
      <w:bCs/>
      <w:iCs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A05FA"/>
    <w:rPr>
      <w:rFonts w:ascii="Times New Roman" w:eastAsia="Times New Roman" w:hAnsi="Times New Roman" w:cs="Arial"/>
      <w:bCs/>
      <w:iCs/>
      <w:kern w:val="3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1A16791065F4A8DA2A8226EDB565E" ma:contentTypeVersion="2" ma:contentTypeDescription="Create a new document." ma:contentTypeScope="" ma:versionID="b4ef3fd51140791651ee7628d37f8c1a">
  <xsd:schema xmlns:xsd="http://www.w3.org/2001/XMLSchema" xmlns:xs="http://www.w3.org/2001/XMLSchema" xmlns:p="http://schemas.microsoft.com/office/2006/metadata/properties" xmlns:ns1="http://schemas.microsoft.com/sharepoint/v3" xmlns:ns2="e476992b-94a4-43ef-b35b-7935c738f5d9" xmlns:ns3="81401879-d9aa-4c6c-821f-799398ce3523" targetNamespace="http://schemas.microsoft.com/office/2006/metadata/properties" ma:root="true" ma:fieldsID="e8203e3cb38be3642f5e448552222bd1" ns1:_="" ns2:_="" ns3:_="">
    <xsd:import namespace="http://schemas.microsoft.com/sharepoint/v3"/>
    <xsd:import namespace="e476992b-94a4-43ef-b35b-7935c738f5d9"/>
    <xsd:import namespace="81401879-d9aa-4c6c-821f-799398ce35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992b-94a4-43ef-b35b-7935c738f5d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879-d9aa-4c6c-821f-799398ce352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about-us" ma:format="Dropdown" ma:internalName="Category">
      <xsd:simpleType>
        <xsd:restriction base="dms:Choice">
          <xsd:enumeration value="about-us"/>
          <xsd:enumeration value="admin"/>
          <xsd:enumeration value="alerts"/>
          <xsd:enumeration value="annual-awards"/>
          <xsd:enumeration value="comprehensive-industrial-hygiene-labs"/>
          <xsd:enumeration value="deployment-health"/>
          <xsd:enumeration value="education-and-training"/>
          <xsd:enumeration value="environmental-programs"/>
          <xsd:enumeration value="epi-data-center"/>
          <xsd:enumeration value="expeditionary-platforms"/>
          <xsd:enumeration value="health-analysis"/>
          <xsd:enumeration value="health-promotion-wellness"/>
          <xsd:enumeration value="home-page"/>
          <xsd:enumeration value="industrial-hygiene"/>
          <xsd:enumeration value="LGuide"/>
          <xsd:enumeration value="mobile"/>
          <xsd:enumeration value="navigation"/>
          <xsd:enumeration value="navy-drug-screening-labs"/>
          <xsd:enumeration value="nbimc"/>
          <xsd:enumeration value="ndc"/>
          <xsd:enumeration value="nece"/>
          <xsd:enumeration value="nepmu-2"/>
          <xsd:enumeration value="nepmu-5"/>
          <xsd:enumeration value="nepmu-6"/>
          <xsd:enumeration value="nepmu-7"/>
          <xsd:enumeration value="news"/>
          <xsd:enumeration value="newsalerts"/>
          <xsd:enumeration value="oem"/>
          <xsd:enumeration value="policy-and-instruction"/>
          <xsd:enumeration value="program-and-policy-support"/>
          <xsd:enumeration value="Wounded-Ill-Inju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1401879-d9aa-4c6c-821f-799398ce3523">about-us</Category>
    <PublishingExpirationDate xmlns="http://schemas.microsoft.com/sharepoint/v3" xsi:nil="true"/>
    <PublishingStartDate xmlns="http://schemas.microsoft.com/sharepoint/v3" xsi:nil="true"/>
    <_dlc_DocId xmlns="e476992b-94a4-43ef-b35b-7935c738f5d9">HVW2YZZCCH7A-3-9647</_dlc_DocId>
    <_dlc_DocIdUrl xmlns="e476992b-94a4-43ef-b35b-7935c738f5d9">
      <Url>https://admin.med.navy.mil/sites/nmcphc/_layouts/DocIdRedir.aspx?ID=HVW2YZZCCH7A-3-9647</Url>
      <Description>HVW2YZZCCH7A-3-9647</Description>
    </_dlc_DocIdUrl>
  </documentManagement>
</p:properties>
</file>

<file path=customXml/itemProps1.xml><?xml version="1.0" encoding="utf-8"?>
<ds:datastoreItem xmlns:ds="http://schemas.openxmlformats.org/officeDocument/2006/customXml" ds:itemID="{227A3139-2F31-450F-A54B-C2B2DF289FA1}"/>
</file>

<file path=customXml/itemProps2.xml><?xml version="1.0" encoding="utf-8"?>
<ds:datastoreItem xmlns:ds="http://schemas.openxmlformats.org/officeDocument/2006/customXml" ds:itemID="{57B3A83A-DBB7-4B2B-8906-39F88854EACF}"/>
</file>

<file path=customXml/itemProps3.xml><?xml version="1.0" encoding="utf-8"?>
<ds:datastoreItem xmlns:ds="http://schemas.openxmlformats.org/officeDocument/2006/customXml" ds:itemID="{1DB109F7-DDB9-4D97-84FB-4896BE9B93DA}"/>
</file>

<file path=customXml/itemProps4.xml><?xml version="1.0" encoding="utf-8"?>
<ds:datastoreItem xmlns:ds="http://schemas.openxmlformats.org/officeDocument/2006/customXml" ds:itemID="{FD7DF57A-7C4F-4CE2-8B70-8C7464D7D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Kimberly A. (CTR)</dc:creator>
  <cp:keywords/>
  <dc:description/>
  <cp:lastModifiedBy>Hobbs, Brian W (CIV)</cp:lastModifiedBy>
  <cp:revision>3</cp:revision>
  <dcterms:created xsi:type="dcterms:W3CDTF">2019-04-29T16:32:00Z</dcterms:created>
  <dcterms:modified xsi:type="dcterms:W3CDTF">2020-06-15T18:47:00Z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0x0101007B11A16791065F4A8DA2A8226EDB565E</vt:lpwstr>
  </property>
  <property fmtid="{D5CDD505-2E9C-101B-9397-08002B2CF9AE}" pid="3" name="_dlc_DocIdItemGuid">
    <vt:lpwstr>8363daf3-d58f-402b-bda1-6e15c6653a26</vt:lpwstr>
  </property>
</Properties>
</file>